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479" w:rsidRPr="00096479" w:rsidRDefault="00096479">
      <w:pPr>
        <w:pStyle w:val="ConsPlusTitle"/>
        <w:jc w:val="both"/>
        <w:rPr>
          <w:rFonts w:ascii="PT Astra Serif" w:hAnsi="PT Astra Serif"/>
          <w:sz w:val="28"/>
          <w:szCs w:val="28"/>
        </w:rPr>
      </w:pPr>
    </w:p>
    <w:p w:rsidR="00096479" w:rsidRPr="00096479" w:rsidRDefault="00096479" w:rsidP="00096479">
      <w:pPr>
        <w:pStyle w:val="ConsPlusTitle"/>
        <w:rPr>
          <w:rFonts w:ascii="PT Astra Serif" w:hAnsi="PT Astra Serif"/>
          <w:b w:val="0"/>
          <w:sz w:val="28"/>
          <w:szCs w:val="28"/>
        </w:rPr>
      </w:pPr>
      <w:r w:rsidRPr="00096479">
        <w:rPr>
          <w:rFonts w:ascii="PT Astra Serif" w:hAnsi="PT Astra Serif"/>
          <w:b w:val="0"/>
          <w:sz w:val="28"/>
          <w:szCs w:val="28"/>
        </w:rPr>
        <w:t xml:space="preserve">О  внесении изменений в </w:t>
      </w:r>
      <w:r w:rsidR="00BA0CE0">
        <w:rPr>
          <w:rFonts w:ascii="PT Astra Serif" w:hAnsi="PT Astra Serif"/>
          <w:b w:val="0"/>
          <w:sz w:val="28"/>
          <w:szCs w:val="28"/>
        </w:rPr>
        <w:t>П</w:t>
      </w:r>
      <w:r w:rsidRPr="00096479">
        <w:rPr>
          <w:rFonts w:ascii="PT Astra Serif" w:hAnsi="PT Astra Serif"/>
          <w:b w:val="0"/>
          <w:sz w:val="28"/>
          <w:szCs w:val="28"/>
        </w:rPr>
        <w:t>остановление</w:t>
      </w:r>
    </w:p>
    <w:p w:rsidR="00096479" w:rsidRPr="00096479" w:rsidRDefault="00096479" w:rsidP="00096479">
      <w:pPr>
        <w:pStyle w:val="ConsPlusTitle"/>
        <w:rPr>
          <w:rFonts w:ascii="PT Astra Serif" w:hAnsi="PT Astra Serif"/>
          <w:b w:val="0"/>
          <w:sz w:val="28"/>
          <w:szCs w:val="28"/>
        </w:rPr>
      </w:pPr>
      <w:r w:rsidRPr="00096479">
        <w:rPr>
          <w:rFonts w:ascii="PT Astra Serif" w:hAnsi="PT Astra Serif"/>
          <w:b w:val="0"/>
          <w:sz w:val="28"/>
          <w:szCs w:val="28"/>
        </w:rPr>
        <w:t xml:space="preserve"> администрации города Тулы </w:t>
      </w:r>
    </w:p>
    <w:p w:rsidR="00096479" w:rsidRPr="00096479" w:rsidRDefault="00096479" w:rsidP="00096479">
      <w:pPr>
        <w:pStyle w:val="ConsPlusTitle"/>
        <w:rPr>
          <w:rFonts w:ascii="PT Astra Serif" w:hAnsi="PT Astra Serif"/>
          <w:b w:val="0"/>
          <w:sz w:val="28"/>
          <w:szCs w:val="28"/>
        </w:rPr>
      </w:pPr>
      <w:r w:rsidRPr="00096479">
        <w:rPr>
          <w:rFonts w:ascii="PT Astra Serif" w:hAnsi="PT Astra Serif"/>
          <w:b w:val="0"/>
          <w:sz w:val="28"/>
          <w:szCs w:val="28"/>
        </w:rPr>
        <w:t>от 26.10.2017 №3554</w:t>
      </w:r>
    </w:p>
    <w:p w:rsid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 w:rsidP="00096479">
      <w:pPr>
        <w:pStyle w:val="ConsPlusNormal"/>
        <w:jc w:val="both"/>
        <w:rPr>
          <w:rFonts w:ascii="PT Astra Serif" w:hAnsi="PT Astra Serif"/>
          <w:sz w:val="28"/>
          <w:szCs w:val="28"/>
        </w:rPr>
      </w:pPr>
      <w:proofErr w:type="gramStart"/>
      <w:r w:rsidRPr="00E84BDD">
        <w:rPr>
          <w:rFonts w:ascii="PT Astra Serif" w:hAnsi="PT Astra Serif"/>
          <w:sz w:val="28"/>
          <w:szCs w:val="28"/>
        </w:rPr>
        <w:t xml:space="preserve">В соответствии с Трудовым кодексом Российской Федерации, Федеральным законом от 6 октября 2003 года № 131–ФЗ «Об общих принципах организации местного самоуправления в Российской Федерации», </w:t>
      </w:r>
      <w:r w:rsidRPr="008C03AF">
        <w:rPr>
          <w:rFonts w:ascii="PT Astra Serif" w:hAnsi="PT Astra Serif"/>
          <w:sz w:val="28"/>
          <w:szCs w:val="28"/>
        </w:rPr>
        <w:t>распоряжением администрации города Тулы от 06</w:t>
      </w:r>
      <w:r>
        <w:rPr>
          <w:rFonts w:ascii="PT Astra Serif" w:hAnsi="PT Astra Serif"/>
          <w:sz w:val="28"/>
          <w:szCs w:val="28"/>
        </w:rPr>
        <w:t xml:space="preserve"> июля </w:t>
      </w:r>
      <w:r w:rsidRPr="008C03AF">
        <w:rPr>
          <w:rFonts w:ascii="PT Astra Serif" w:hAnsi="PT Astra Serif"/>
          <w:sz w:val="28"/>
          <w:szCs w:val="28"/>
        </w:rPr>
        <w:t>2026</w:t>
      </w:r>
      <w:r>
        <w:rPr>
          <w:rFonts w:ascii="PT Astra Serif" w:hAnsi="PT Astra Serif"/>
          <w:sz w:val="28"/>
          <w:szCs w:val="28"/>
        </w:rPr>
        <w:t xml:space="preserve"> года</w:t>
      </w:r>
      <w:r w:rsidRPr="008C03AF">
        <w:rPr>
          <w:rFonts w:ascii="PT Astra Serif" w:hAnsi="PT Astra Serif"/>
          <w:sz w:val="28"/>
          <w:szCs w:val="28"/>
        </w:rPr>
        <w:t xml:space="preserve"> №1/5606-р «Об индексации заработной платы работников муниципальных учреждений муниципального образования городской округ город Тула»</w:t>
      </w:r>
      <w:r w:rsidRPr="00E84BDD">
        <w:rPr>
          <w:rFonts w:ascii="PT Astra Serif" w:hAnsi="PT Astra Serif"/>
          <w:sz w:val="28"/>
          <w:szCs w:val="28"/>
        </w:rPr>
        <w:t>, на основании Устава муниципального образования городской округ город Тула администрация города Тулы</w:t>
      </w:r>
      <w:proofErr w:type="gramEnd"/>
      <w:r w:rsidRPr="00E84BDD">
        <w:rPr>
          <w:rFonts w:ascii="PT Astra Serif" w:hAnsi="PT Astra Serif"/>
          <w:sz w:val="28"/>
          <w:szCs w:val="28"/>
        </w:rPr>
        <w:t xml:space="preserve"> постановляет</w:t>
      </w:r>
      <w:r w:rsidRPr="00096479">
        <w:rPr>
          <w:rFonts w:ascii="PT Astra Serif" w:hAnsi="PT Astra Serif"/>
          <w:sz w:val="28"/>
          <w:szCs w:val="28"/>
        </w:rPr>
        <w:t>:</w:t>
      </w:r>
    </w:p>
    <w:p w:rsidR="00096479" w:rsidRPr="00096479" w:rsidRDefault="00096479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 xml:space="preserve">1. Утвердить </w:t>
      </w:r>
      <w:hyperlink w:anchor="P26">
        <w:r w:rsidRPr="00096479">
          <w:rPr>
            <w:rFonts w:ascii="PT Astra Serif" w:hAnsi="PT Astra Serif"/>
            <w:sz w:val="28"/>
            <w:szCs w:val="28"/>
          </w:rPr>
          <w:t>изменения</w:t>
        </w:r>
      </w:hyperlink>
      <w:r w:rsidRPr="00096479">
        <w:rPr>
          <w:rFonts w:ascii="PT Astra Serif" w:hAnsi="PT Astra Serif"/>
          <w:sz w:val="28"/>
          <w:szCs w:val="28"/>
        </w:rPr>
        <w:t xml:space="preserve">, которые вносятся в </w:t>
      </w:r>
      <w:hyperlink r:id="rId4">
        <w:r w:rsidRPr="00096479">
          <w:rPr>
            <w:rFonts w:ascii="PT Astra Serif" w:hAnsi="PT Astra Serif"/>
            <w:sz w:val="28"/>
            <w:szCs w:val="28"/>
          </w:rPr>
          <w:t>Постановление</w:t>
        </w:r>
      </w:hyperlink>
      <w:r w:rsidRPr="00096479">
        <w:rPr>
          <w:rFonts w:ascii="PT Astra Serif" w:hAnsi="PT Astra Serif"/>
          <w:sz w:val="28"/>
          <w:szCs w:val="28"/>
        </w:rPr>
        <w:t xml:space="preserve"> администрации города Тулы от 26.10.2017 </w:t>
      </w:r>
      <w:r>
        <w:rPr>
          <w:rFonts w:ascii="PT Astra Serif" w:hAnsi="PT Astra Serif"/>
          <w:sz w:val="28"/>
          <w:szCs w:val="28"/>
        </w:rPr>
        <w:t>№</w:t>
      </w:r>
      <w:r w:rsidRPr="00096479">
        <w:rPr>
          <w:rFonts w:ascii="PT Astra Serif" w:hAnsi="PT Astra Serif"/>
          <w:sz w:val="28"/>
          <w:szCs w:val="28"/>
        </w:rPr>
        <w:t xml:space="preserve">3554 </w:t>
      </w:r>
      <w:r>
        <w:rPr>
          <w:rFonts w:ascii="PT Astra Serif" w:hAnsi="PT Astra Serif"/>
          <w:sz w:val="28"/>
          <w:szCs w:val="28"/>
        </w:rPr>
        <w:t>«</w:t>
      </w:r>
      <w:r w:rsidRPr="00096479">
        <w:rPr>
          <w:rFonts w:ascii="PT Astra Serif" w:hAnsi="PT Astra Serif"/>
          <w:sz w:val="28"/>
          <w:szCs w:val="28"/>
        </w:rPr>
        <w:t xml:space="preserve">Об утверждении Положения об условиях оплаты труда работников муниципального учреждения </w:t>
      </w:r>
      <w:r>
        <w:rPr>
          <w:rFonts w:ascii="PT Astra Serif" w:hAnsi="PT Astra Serif"/>
          <w:sz w:val="28"/>
          <w:szCs w:val="28"/>
        </w:rPr>
        <w:t>«</w:t>
      </w:r>
      <w:r w:rsidRPr="00096479">
        <w:rPr>
          <w:rFonts w:ascii="PT Astra Serif" w:hAnsi="PT Astra Serif"/>
          <w:sz w:val="28"/>
          <w:szCs w:val="28"/>
        </w:rPr>
        <w:t>Управление капитального строительства города Тулы</w:t>
      </w:r>
      <w:r>
        <w:rPr>
          <w:rFonts w:ascii="PT Astra Serif" w:hAnsi="PT Astra Serif"/>
          <w:sz w:val="28"/>
          <w:szCs w:val="28"/>
        </w:rPr>
        <w:t>»</w:t>
      </w:r>
      <w:r w:rsidRPr="00096479">
        <w:rPr>
          <w:rFonts w:ascii="PT Astra Serif" w:hAnsi="PT Astra Serif"/>
          <w:sz w:val="28"/>
          <w:szCs w:val="28"/>
        </w:rPr>
        <w:t xml:space="preserve"> (приложение).</w:t>
      </w:r>
    </w:p>
    <w:p w:rsidR="00096479" w:rsidRPr="00096479" w:rsidRDefault="00096479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096479">
        <w:rPr>
          <w:rFonts w:ascii="PT Astra Serif" w:hAnsi="PT Astra Serif"/>
          <w:sz w:val="28"/>
          <w:szCs w:val="28"/>
        </w:rPr>
        <w:t>Разместить Постановление</w:t>
      </w:r>
      <w:proofErr w:type="gramEnd"/>
      <w:r w:rsidRPr="00096479">
        <w:rPr>
          <w:rFonts w:ascii="PT Astra Serif" w:hAnsi="PT Astra Serif"/>
          <w:sz w:val="28"/>
          <w:szCs w:val="28"/>
        </w:rPr>
        <w:t xml:space="preserve"> на официальном сайте администрации города Тулы в информационно-телекоммуникационной сети "Интернет".</w:t>
      </w:r>
    </w:p>
    <w:p w:rsidR="00096479" w:rsidRPr="00096479" w:rsidRDefault="00096479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>3. Постановление вступает в силу с 1 октября 202</w:t>
      </w:r>
      <w:r>
        <w:rPr>
          <w:rFonts w:ascii="PT Astra Serif" w:hAnsi="PT Astra Serif"/>
          <w:sz w:val="28"/>
          <w:szCs w:val="28"/>
        </w:rPr>
        <w:t>6</w:t>
      </w:r>
      <w:r w:rsidRPr="00096479">
        <w:rPr>
          <w:rFonts w:ascii="PT Astra Serif" w:hAnsi="PT Astra Serif"/>
          <w:sz w:val="28"/>
          <w:szCs w:val="28"/>
        </w:rPr>
        <w:t xml:space="preserve"> года.</w:t>
      </w: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>Глава администрации города Тулы</w:t>
      </w:r>
    </w:p>
    <w:p w:rsidR="00096479" w:rsidRPr="00096479" w:rsidRDefault="0009647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>И.</w:t>
      </w:r>
      <w:r>
        <w:rPr>
          <w:rFonts w:ascii="PT Astra Serif" w:hAnsi="PT Astra Serif"/>
          <w:sz w:val="28"/>
          <w:szCs w:val="28"/>
        </w:rPr>
        <w:t>И</w:t>
      </w:r>
      <w:r w:rsidRPr="00096479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Б</w:t>
      </w:r>
      <w:r w:rsidRPr="00096479">
        <w:rPr>
          <w:rFonts w:ascii="PT Astra Serif" w:hAnsi="PT Astra Serif"/>
          <w:sz w:val="28"/>
          <w:szCs w:val="28"/>
        </w:rPr>
        <w:t>еспалов</w:t>
      </w: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096479">
        <w:rPr>
          <w:rFonts w:ascii="PT Astra Serif" w:hAnsi="PT Astra Serif"/>
          <w:sz w:val="28"/>
          <w:szCs w:val="28"/>
        </w:rPr>
        <w:br w:type="page"/>
      </w:r>
    </w:p>
    <w:p w:rsidR="00096479" w:rsidRPr="00096479" w:rsidRDefault="00096479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lastRenderedPageBreak/>
        <w:t>Приложение</w:t>
      </w:r>
    </w:p>
    <w:p w:rsidR="00096479" w:rsidRPr="00096479" w:rsidRDefault="0009647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>к Постановлению</w:t>
      </w:r>
    </w:p>
    <w:p w:rsidR="00096479" w:rsidRPr="00096479" w:rsidRDefault="0009647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096479" w:rsidRPr="00096479" w:rsidRDefault="0009647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 xml:space="preserve">от </w:t>
      </w:r>
      <w:r>
        <w:rPr>
          <w:rFonts w:ascii="PT Astra Serif" w:hAnsi="PT Astra Serif"/>
          <w:sz w:val="28"/>
          <w:szCs w:val="28"/>
        </w:rPr>
        <w:t>«___»__________</w:t>
      </w:r>
      <w:r w:rsidR="006C29FF">
        <w:rPr>
          <w:rFonts w:ascii="PT Astra Serif" w:hAnsi="PT Astra Serif"/>
          <w:sz w:val="28"/>
          <w:szCs w:val="28"/>
        </w:rPr>
        <w:t xml:space="preserve"> </w:t>
      </w:r>
      <w:r w:rsidRPr="00096479">
        <w:rPr>
          <w:rFonts w:ascii="PT Astra Serif" w:hAnsi="PT Astra Serif"/>
          <w:sz w:val="28"/>
          <w:szCs w:val="28"/>
        </w:rPr>
        <w:t>202</w:t>
      </w:r>
      <w:r>
        <w:rPr>
          <w:rFonts w:ascii="PT Astra Serif" w:hAnsi="PT Astra Serif"/>
          <w:sz w:val="28"/>
          <w:szCs w:val="28"/>
        </w:rPr>
        <w:t>6</w:t>
      </w:r>
      <w:r w:rsidRPr="0009647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№______</w:t>
      </w: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6C29FF" w:rsidRDefault="006C29FF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bookmarkStart w:id="0" w:name="P26"/>
      <w:bookmarkEnd w:id="0"/>
    </w:p>
    <w:p w:rsidR="00096479" w:rsidRPr="00096479" w:rsidRDefault="00096479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096479">
        <w:rPr>
          <w:rFonts w:ascii="PT Astra Serif" w:hAnsi="PT Astra Serif"/>
          <w:b w:val="0"/>
          <w:sz w:val="28"/>
          <w:szCs w:val="28"/>
        </w:rPr>
        <w:t>Изменения,</w:t>
      </w:r>
    </w:p>
    <w:p w:rsidR="00096479" w:rsidRPr="00096479" w:rsidRDefault="00096479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096479">
        <w:rPr>
          <w:rFonts w:ascii="PT Astra Serif" w:hAnsi="PT Astra Serif"/>
          <w:b w:val="0"/>
          <w:sz w:val="28"/>
          <w:szCs w:val="28"/>
        </w:rPr>
        <w:t>которые вносятся в постановление администрации города Тулы</w:t>
      </w:r>
    </w:p>
    <w:p w:rsidR="00096479" w:rsidRPr="00096479" w:rsidRDefault="00096479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096479">
        <w:rPr>
          <w:rFonts w:ascii="PT Astra Serif" w:hAnsi="PT Astra Serif"/>
          <w:b w:val="0"/>
          <w:sz w:val="28"/>
          <w:szCs w:val="28"/>
        </w:rPr>
        <w:t>от 26.10.2017 №3554  «Об утверждении Положения об условиях оплаты труда работников муниципального учреждения</w:t>
      </w:r>
    </w:p>
    <w:p w:rsidR="00096479" w:rsidRPr="00096479" w:rsidRDefault="00096479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096479">
        <w:rPr>
          <w:rFonts w:ascii="PT Astra Serif" w:hAnsi="PT Astra Serif"/>
          <w:b w:val="0"/>
          <w:sz w:val="28"/>
          <w:szCs w:val="28"/>
        </w:rPr>
        <w:t>«Управление капитального строительства города Тулы»</w:t>
      </w: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 xml:space="preserve">В </w:t>
      </w:r>
      <w:hyperlink r:id="rId5">
        <w:r w:rsidRPr="00096479">
          <w:rPr>
            <w:rFonts w:ascii="PT Astra Serif" w:hAnsi="PT Astra Serif"/>
            <w:sz w:val="28"/>
            <w:szCs w:val="28"/>
          </w:rPr>
          <w:t>приложении</w:t>
        </w:r>
      </w:hyperlink>
      <w:r w:rsidRPr="00096479">
        <w:rPr>
          <w:rFonts w:ascii="PT Astra Serif" w:hAnsi="PT Astra Serif"/>
          <w:sz w:val="28"/>
          <w:szCs w:val="28"/>
        </w:rPr>
        <w:t xml:space="preserve"> к Постановлению:</w:t>
      </w:r>
    </w:p>
    <w:p w:rsidR="00096479" w:rsidRPr="00096479" w:rsidRDefault="00096479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 xml:space="preserve">1. </w:t>
      </w:r>
      <w:hyperlink r:id="rId6">
        <w:r w:rsidRPr="00096479">
          <w:rPr>
            <w:rFonts w:ascii="PT Astra Serif" w:hAnsi="PT Astra Serif"/>
            <w:sz w:val="28"/>
            <w:szCs w:val="28"/>
          </w:rPr>
          <w:t>Таблицы пункта 3</w:t>
        </w:r>
      </w:hyperlink>
      <w:r w:rsidRPr="00096479">
        <w:rPr>
          <w:rFonts w:ascii="PT Astra Serif" w:hAnsi="PT Astra Serif"/>
          <w:sz w:val="28"/>
          <w:szCs w:val="28"/>
        </w:rPr>
        <w:t xml:space="preserve"> </w:t>
      </w:r>
      <w:hyperlink r:id="rId7">
        <w:r w:rsidRPr="00096479">
          <w:rPr>
            <w:rFonts w:ascii="PT Astra Serif" w:hAnsi="PT Astra Serif"/>
            <w:sz w:val="28"/>
            <w:szCs w:val="28"/>
          </w:rPr>
          <w:t>раздела 2</w:t>
        </w:r>
      </w:hyperlink>
      <w:r w:rsidRPr="00096479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97"/>
        <w:gridCol w:w="1465"/>
      </w:tblGrid>
      <w:tr w:rsidR="00096479" w:rsidRPr="00096479">
        <w:tc>
          <w:tcPr>
            <w:tcW w:w="7597" w:type="dxa"/>
          </w:tcPr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Должности, отнесенные к ПКГ "Общеотраслевые должности служащих первого уровня":</w:t>
            </w:r>
          </w:p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делопроизводитель</w:t>
            </w:r>
          </w:p>
        </w:tc>
        <w:tc>
          <w:tcPr>
            <w:tcW w:w="1465" w:type="dxa"/>
          </w:tcPr>
          <w:p w:rsidR="00096479" w:rsidRPr="00096479" w:rsidRDefault="00096479" w:rsidP="006C29FF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9</w:t>
            </w:r>
            <w:r w:rsidR="006C29FF">
              <w:rPr>
                <w:rFonts w:ascii="PT Astra Serif" w:hAnsi="PT Astra Serif"/>
                <w:sz w:val="28"/>
                <w:szCs w:val="28"/>
              </w:rPr>
              <w:t>853</w:t>
            </w:r>
            <w:r w:rsidRPr="00096479">
              <w:rPr>
                <w:rFonts w:ascii="PT Astra Serif" w:hAnsi="PT Astra Serif"/>
                <w:sz w:val="28"/>
                <w:szCs w:val="28"/>
              </w:rPr>
              <w:t xml:space="preserve"> руб.</w:t>
            </w:r>
          </w:p>
        </w:tc>
      </w:tr>
      <w:tr w:rsidR="00096479" w:rsidRPr="00096479">
        <w:tc>
          <w:tcPr>
            <w:tcW w:w="7597" w:type="dxa"/>
          </w:tcPr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Должности, отнесенные к ПКГ "Общеотраслевые должности служащих третьего уровня":</w:t>
            </w:r>
          </w:p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- главный специалист;</w:t>
            </w:r>
          </w:p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- ведущий инженер;</w:t>
            </w:r>
          </w:p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- специалист по кадрам;</w:t>
            </w:r>
          </w:p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- специалист по охране труда</w:t>
            </w:r>
          </w:p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- юрисконсульт</w:t>
            </w:r>
          </w:p>
        </w:tc>
        <w:tc>
          <w:tcPr>
            <w:tcW w:w="1465" w:type="dxa"/>
          </w:tcPr>
          <w:p w:rsidR="00096479" w:rsidRPr="00096479" w:rsidRDefault="00096479" w:rsidP="006C29FF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12</w:t>
            </w:r>
            <w:r w:rsidR="006C29FF">
              <w:rPr>
                <w:rFonts w:ascii="PT Astra Serif" w:hAnsi="PT Astra Serif"/>
                <w:sz w:val="28"/>
                <w:szCs w:val="28"/>
              </w:rPr>
              <w:t>794</w:t>
            </w:r>
            <w:r w:rsidRPr="00096479">
              <w:rPr>
                <w:rFonts w:ascii="PT Astra Serif" w:hAnsi="PT Astra Serif"/>
                <w:sz w:val="28"/>
                <w:szCs w:val="28"/>
              </w:rPr>
              <w:t xml:space="preserve"> руб.</w:t>
            </w:r>
          </w:p>
        </w:tc>
      </w:tr>
    </w:tbl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91"/>
        <w:gridCol w:w="2275"/>
        <w:gridCol w:w="2948"/>
      </w:tblGrid>
      <w:tr w:rsidR="00096479" w:rsidRPr="00096479">
        <w:tc>
          <w:tcPr>
            <w:tcW w:w="3791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75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Должностной оклад, руб.</w:t>
            </w:r>
          </w:p>
        </w:tc>
        <w:tc>
          <w:tcPr>
            <w:tcW w:w="2948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Повышающий коэффициент к должностному окладу по занимаемой должности</w:t>
            </w:r>
          </w:p>
        </w:tc>
      </w:tr>
      <w:tr w:rsidR="00096479" w:rsidRPr="00096479">
        <w:tc>
          <w:tcPr>
            <w:tcW w:w="3791" w:type="dxa"/>
          </w:tcPr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</w:tc>
        <w:tc>
          <w:tcPr>
            <w:tcW w:w="2275" w:type="dxa"/>
          </w:tcPr>
          <w:p w:rsidR="00096479" w:rsidRPr="00096479" w:rsidRDefault="00096479" w:rsidP="006C29FF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14</w:t>
            </w:r>
            <w:r w:rsidR="006C29FF">
              <w:rPr>
                <w:rFonts w:ascii="PT Astra Serif" w:hAnsi="PT Astra Serif"/>
                <w:sz w:val="28"/>
                <w:szCs w:val="28"/>
              </w:rPr>
              <w:t>998</w:t>
            </w:r>
          </w:p>
        </w:tc>
        <w:tc>
          <w:tcPr>
            <w:tcW w:w="2948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1,0</w:t>
            </w:r>
          </w:p>
        </w:tc>
      </w:tr>
      <w:tr w:rsidR="00096479" w:rsidRPr="00096479">
        <w:tc>
          <w:tcPr>
            <w:tcW w:w="3791" w:type="dxa"/>
          </w:tcPr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Руководитель проекта</w:t>
            </w:r>
          </w:p>
        </w:tc>
        <w:tc>
          <w:tcPr>
            <w:tcW w:w="2275" w:type="dxa"/>
          </w:tcPr>
          <w:p w:rsidR="00096479" w:rsidRPr="00096479" w:rsidRDefault="006C29FF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14</w:t>
            </w:r>
            <w:r>
              <w:rPr>
                <w:rFonts w:ascii="PT Astra Serif" w:hAnsi="PT Astra Serif"/>
                <w:sz w:val="28"/>
                <w:szCs w:val="28"/>
              </w:rPr>
              <w:t>998</w:t>
            </w:r>
          </w:p>
        </w:tc>
        <w:tc>
          <w:tcPr>
            <w:tcW w:w="2948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1,0</w:t>
            </w:r>
          </w:p>
        </w:tc>
      </w:tr>
      <w:tr w:rsidR="00096479" w:rsidRPr="00096479">
        <w:tc>
          <w:tcPr>
            <w:tcW w:w="3791" w:type="dxa"/>
          </w:tcPr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275" w:type="dxa"/>
          </w:tcPr>
          <w:p w:rsidR="00096479" w:rsidRPr="00096479" w:rsidRDefault="00096479" w:rsidP="006C29FF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</w:t>
            </w:r>
            <w:r w:rsidR="006C29FF">
              <w:rPr>
                <w:rFonts w:ascii="PT Astra Serif" w:hAnsi="PT Astra Serif"/>
                <w:sz w:val="28"/>
                <w:szCs w:val="28"/>
              </w:rPr>
              <w:t>3500</w:t>
            </w:r>
          </w:p>
        </w:tc>
        <w:tc>
          <w:tcPr>
            <w:tcW w:w="2948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1,0</w:t>
            </w:r>
          </w:p>
        </w:tc>
      </w:tr>
      <w:tr w:rsidR="00096479" w:rsidRPr="00096479">
        <w:tc>
          <w:tcPr>
            <w:tcW w:w="3791" w:type="dxa"/>
          </w:tcPr>
          <w:p w:rsidR="00096479" w:rsidRPr="00096479" w:rsidRDefault="00096479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Консультант по программному обеспечению</w:t>
            </w:r>
          </w:p>
        </w:tc>
        <w:tc>
          <w:tcPr>
            <w:tcW w:w="2275" w:type="dxa"/>
          </w:tcPr>
          <w:p w:rsidR="00096479" w:rsidRPr="00096479" w:rsidRDefault="00096479" w:rsidP="006C29FF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12</w:t>
            </w:r>
            <w:r w:rsidR="006C29FF">
              <w:rPr>
                <w:rFonts w:ascii="PT Astra Serif" w:hAnsi="PT Astra Serif"/>
                <w:sz w:val="28"/>
                <w:szCs w:val="28"/>
              </w:rPr>
              <w:t>794</w:t>
            </w:r>
          </w:p>
        </w:tc>
        <w:tc>
          <w:tcPr>
            <w:tcW w:w="2948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0,9</w:t>
            </w:r>
          </w:p>
        </w:tc>
      </w:tr>
    </w:tbl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p w:rsidR="006C29FF" w:rsidRDefault="006C29FF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096479" w:rsidRPr="00096479" w:rsidRDefault="0009647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96479">
        <w:rPr>
          <w:rFonts w:ascii="PT Astra Serif" w:hAnsi="PT Astra Serif"/>
          <w:sz w:val="28"/>
          <w:szCs w:val="28"/>
        </w:rPr>
        <w:t xml:space="preserve">2. </w:t>
      </w:r>
      <w:hyperlink r:id="rId8">
        <w:r w:rsidRPr="00096479">
          <w:rPr>
            <w:rFonts w:ascii="PT Astra Serif" w:hAnsi="PT Astra Serif"/>
            <w:sz w:val="28"/>
            <w:szCs w:val="28"/>
          </w:rPr>
          <w:t>Таблицу пункта 10 раздела 3</w:t>
        </w:r>
      </w:hyperlink>
      <w:r w:rsidRPr="00096479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22"/>
        <w:gridCol w:w="3628"/>
      </w:tblGrid>
      <w:tr w:rsidR="00096479" w:rsidRPr="00096479">
        <w:tc>
          <w:tcPr>
            <w:tcW w:w="5422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Разряд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3628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Размер оклада, руб.</w:t>
            </w:r>
          </w:p>
        </w:tc>
      </w:tr>
      <w:tr w:rsidR="00096479" w:rsidRPr="00096479">
        <w:tc>
          <w:tcPr>
            <w:tcW w:w="5422" w:type="dxa"/>
          </w:tcPr>
          <w:p w:rsidR="00096479" w:rsidRPr="00096479" w:rsidRDefault="0009647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1-й разряд: уборщик служебных помещений</w:t>
            </w:r>
          </w:p>
        </w:tc>
        <w:tc>
          <w:tcPr>
            <w:tcW w:w="3628" w:type="dxa"/>
          </w:tcPr>
          <w:p w:rsidR="00096479" w:rsidRPr="00096479" w:rsidRDefault="00096479" w:rsidP="006C29FF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96479">
              <w:rPr>
                <w:rFonts w:ascii="PT Astra Serif" w:hAnsi="PT Astra Serif"/>
                <w:sz w:val="28"/>
                <w:szCs w:val="28"/>
              </w:rPr>
              <w:t>3</w:t>
            </w:r>
            <w:r w:rsidR="006C29FF">
              <w:rPr>
                <w:rFonts w:ascii="PT Astra Serif" w:hAnsi="PT Astra Serif"/>
                <w:sz w:val="28"/>
                <w:szCs w:val="28"/>
              </w:rPr>
              <w:t>699</w:t>
            </w:r>
          </w:p>
        </w:tc>
      </w:tr>
    </w:tbl>
    <w:p w:rsidR="00096479" w:rsidRPr="00096479" w:rsidRDefault="00096479">
      <w:pPr>
        <w:pStyle w:val="ConsPlusNormal"/>
        <w:rPr>
          <w:rFonts w:ascii="PT Astra Serif" w:hAnsi="PT Astra Serif"/>
          <w:sz w:val="28"/>
          <w:szCs w:val="28"/>
        </w:rPr>
      </w:pPr>
    </w:p>
    <w:sectPr w:rsidR="00096479" w:rsidRPr="00096479" w:rsidSect="00327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6479"/>
    <w:rsid w:val="00096479"/>
    <w:rsid w:val="006C29FF"/>
    <w:rsid w:val="00B6387C"/>
    <w:rsid w:val="00BA0CE0"/>
    <w:rsid w:val="00E30445"/>
    <w:rsid w:val="00E7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6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6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64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67&amp;n=139549&amp;dst=6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67&amp;n=139549&amp;dst=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67&amp;n=139549&amp;dst=60" TargetMode="External"/><Relationship Id="rId5" Type="http://schemas.openxmlformats.org/officeDocument/2006/relationships/hyperlink" Target="https://login.consultant.ru/link/?req=doc&amp;base=RLAW067&amp;n=139549&amp;dst=10038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067&amp;n=13954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2026-08-10T07:11:00Z</dcterms:created>
  <dcterms:modified xsi:type="dcterms:W3CDTF">2026-08-10T07:28:00Z</dcterms:modified>
</cp:coreProperties>
</file>